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DB28B" w14:textId="39E6F4C3" w:rsidR="008C04E8" w:rsidRDefault="008C04E8" w:rsidP="008C04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4E8">
        <w:rPr>
          <w:rFonts w:ascii="Times New Roman" w:hAnsi="Times New Roman" w:cs="Times New Roman"/>
          <w:b/>
          <w:bCs/>
          <w:sz w:val="24"/>
          <w:szCs w:val="24"/>
        </w:rPr>
        <w:t xml:space="preserve">L'année 2019 a vu célébrer 2 </w:t>
      </w:r>
      <w:r w:rsidR="003078C9" w:rsidRPr="008C04E8">
        <w:rPr>
          <w:rFonts w:ascii="Times New Roman" w:hAnsi="Times New Roman" w:cs="Times New Roman"/>
          <w:b/>
          <w:bCs/>
          <w:sz w:val="24"/>
          <w:szCs w:val="24"/>
        </w:rPr>
        <w:t>anniversaires :</w:t>
      </w:r>
      <w:r w:rsidRPr="008C04E8">
        <w:rPr>
          <w:rFonts w:ascii="Times New Roman" w:hAnsi="Times New Roman" w:cs="Times New Roman"/>
          <w:b/>
          <w:bCs/>
          <w:sz w:val="24"/>
          <w:szCs w:val="24"/>
        </w:rPr>
        <w:t xml:space="preserve"> celui de la chute du mur de Berlin (30 ans) et les 100 ans du Bauhaus. </w:t>
      </w:r>
      <w:r w:rsidR="003078C9" w:rsidRPr="008C04E8">
        <w:rPr>
          <w:rFonts w:ascii="Times New Roman" w:hAnsi="Times New Roman" w:cs="Times New Roman"/>
          <w:b/>
          <w:bCs/>
          <w:sz w:val="24"/>
          <w:szCs w:val="24"/>
        </w:rPr>
        <w:t>C’est</w:t>
      </w:r>
      <w:r w:rsidRPr="008C04E8">
        <w:rPr>
          <w:rFonts w:ascii="Times New Roman" w:hAnsi="Times New Roman" w:cs="Times New Roman"/>
          <w:b/>
          <w:bCs/>
          <w:sz w:val="24"/>
          <w:szCs w:val="24"/>
        </w:rPr>
        <w:t xml:space="preserve"> autour de ces 2 thèmes que nous partirons cette année à Berlin...</w:t>
      </w:r>
    </w:p>
    <w:p w14:paraId="51445AD8" w14:textId="77777777" w:rsidR="003078C9" w:rsidRPr="008C04E8" w:rsidRDefault="003078C9" w:rsidP="008C04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874DB2" w14:textId="0E522163" w:rsidR="008C04E8" w:rsidRDefault="008C04E8" w:rsidP="008C04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4E8">
        <w:rPr>
          <w:rFonts w:ascii="Times New Roman" w:hAnsi="Times New Roman" w:cs="Times New Roman"/>
          <w:b/>
          <w:bCs/>
          <w:sz w:val="24"/>
          <w:szCs w:val="24"/>
        </w:rPr>
        <w:t xml:space="preserve">Voici un petit compte-rendu de de la réunion qui </w:t>
      </w:r>
      <w:r w:rsidR="003078C9">
        <w:rPr>
          <w:rFonts w:ascii="Times New Roman" w:hAnsi="Times New Roman" w:cs="Times New Roman"/>
          <w:b/>
          <w:bCs/>
          <w:sz w:val="24"/>
          <w:szCs w:val="24"/>
        </w:rPr>
        <w:t xml:space="preserve">a eu </w:t>
      </w:r>
      <w:r w:rsidRPr="008C04E8">
        <w:rPr>
          <w:rFonts w:ascii="Times New Roman" w:hAnsi="Times New Roman" w:cs="Times New Roman"/>
          <w:b/>
          <w:bCs/>
          <w:sz w:val="24"/>
          <w:szCs w:val="24"/>
        </w:rPr>
        <w:t>lieu ce lundi.</w:t>
      </w:r>
    </w:p>
    <w:p w14:paraId="2ABC7F48" w14:textId="77777777" w:rsidR="008C04E8" w:rsidRDefault="008C04E8" w:rsidP="008C04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BA9ED" w14:textId="32FB05E4" w:rsidR="008C04E8" w:rsidRPr="008C04E8" w:rsidRDefault="008C04E8" w:rsidP="008C04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04E8">
        <w:rPr>
          <w:rFonts w:ascii="Times New Roman" w:hAnsi="Times New Roman" w:cs="Times New Roman"/>
          <w:b/>
          <w:bCs/>
          <w:sz w:val="24"/>
          <w:szCs w:val="24"/>
        </w:rPr>
        <w:t xml:space="preserve">Voyage </w:t>
      </w:r>
      <w:r w:rsidR="003078C9" w:rsidRPr="008C04E8">
        <w:rPr>
          <w:rFonts w:ascii="Times New Roman" w:hAnsi="Times New Roman" w:cs="Times New Roman"/>
          <w:b/>
          <w:bCs/>
          <w:sz w:val="24"/>
          <w:szCs w:val="24"/>
        </w:rPr>
        <w:t xml:space="preserve">Berlin </w:t>
      </w:r>
      <w:r w:rsidR="003078C9" w:rsidRPr="008C04E8">
        <w:rPr>
          <w:rFonts w:ascii="Times New Roman" w:hAnsi="Times New Roman" w:cs="Times New Roman"/>
          <w:sz w:val="24"/>
          <w:szCs w:val="24"/>
        </w:rPr>
        <w:t>du</w:t>
      </w:r>
      <w:r w:rsidRPr="008C04E8">
        <w:rPr>
          <w:rFonts w:ascii="Times New Roman" w:hAnsi="Times New Roman" w:cs="Times New Roman"/>
          <w:b/>
          <w:bCs/>
          <w:sz w:val="24"/>
          <w:szCs w:val="24"/>
        </w:rPr>
        <w:t xml:space="preserve"> 29 mars au 04 avril 2020</w:t>
      </w:r>
    </w:p>
    <w:p w14:paraId="6962A87C" w14:textId="77777777" w:rsidR="008C04E8" w:rsidRPr="008C04E8" w:rsidRDefault="008C04E8" w:rsidP="008C04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42C7E9" w14:textId="5EAB4AE6" w:rsidR="001A4F14" w:rsidRPr="003078C9" w:rsidRDefault="003078C9" w:rsidP="008C04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Dimanche 29 mars 2020. </w:t>
      </w:r>
      <w:r w:rsidR="008C04E8" w:rsidRPr="008C04E8">
        <w:rPr>
          <w:rFonts w:ascii="Times New Roman" w:hAnsi="Times New Roman" w:cs="Times New Roman"/>
          <w:b/>
          <w:bCs/>
          <w:sz w:val="24"/>
          <w:szCs w:val="24"/>
        </w:rPr>
        <w:t>Départ à 13h30.</w:t>
      </w:r>
      <w:r>
        <w:rPr>
          <w:rFonts w:ascii="Times New Roman" w:hAnsi="Times New Roman" w:cs="Times New Roman"/>
          <w:sz w:val="24"/>
          <w:szCs w:val="24"/>
        </w:rPr>
        <w:t xml:space="preserve"> -&gt; </w:t>
      </w:r>
      <w:r w:rsidR="008C04E8" w:rsidRPr="008C04E8">
        <w:rPr>
          <w:rFonts w:ascii="Times New Roman" w:hAnsi="Times New Roman" w:cs="Times New Roman"/>
          <w:b/>
          <w:bCs/>
          <w:sz w:val="24"/>
          <w:szCs w:val="24"/>
        </w:rPr>
        <w:t>Présence à 13h00 au plus tard</w:t>
      </w:r>
    </w:p>
    <w:p w14:paraId="6CFBF2B5" w14:textId="77777777" w:rsidR="008C04E8" w:rsidRPr="008C04E8" w:rsidRDefault="008C04E8" w:rsidP="008C0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E8">
        <w:rPr>
          <w:rFonts w:ascii="Times New Roman" w:hAnsi="Times New Roman" w:cs="Times New Roman"/>
          <w:sz w:val="24"/>
          <w:szCs w:val="24"/>
        </w:rPr>
        <w:t>Prévoir un panier-repas :</w:t>
      </w:r>
    </w:p>
    <w:p w14:paraId="189B0B62" w14:textId="77777777" w:rsidR="001A4F14" w:rsidRPr="008C04E8" w:rsidRDefault="008C04E8" w:rsidP="008C04E8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4E8">
        <w:rPr>
          <w:rFonts w:ascii="Times New Roman" w:hAnsi="Times New Roman" w:cs="Times New Roman"/>
          <w:sz w:val="24"/>
          <w:szCs w:val="24"/>
        </w:rPr>
        <w:t>pour</w:t>
      </w:r>
      <w:proofErr w:type="gramEnd"/>
      <w:r w:rsidRPr="008C04E8">
        <w:rPr>
          <w:rFonts w:ascii="Times New Roman" w:hAnsi="Times New Roman" w:cs="Times New Roman"/>
          <w:sz w:val="24"/>
          <w:szCs w:val="24"/>
        </w:rPr>
        <w:t xml:space="preserve"> le dîner</w:t>
      </w:r>
    </w:p>
    <w:p w14:paraId="0F106B5F" w14:textId="77777777" w:rsidR="001A4F14" w:rsidRPr="008C04E8" w:rsidRDefault="008C04E8" w:rsidP="008C04E8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4E8">
        <w:rPr>
          <w:rFonts w:ascii="Times New Roman" w:hAnsi="Times New Roman" w:cs="Times New Roman"/>
          <w:sz w:val="24"/>
          <w:szCs w:val="24"/>
        </w:rPr>
        <w:t>pour</w:t>
      </w:r>
      <w:proofErr w:type="gramEnd"/>
      <w:r w:rsidRPr="008C04E8">
        <w:rPr>
          <w:rFonts w:ascii="Times New Roman" w:hAnsi="Times New Roman" w:cs="Times New Roman"/>
          <w:sz w:val="24"/>
          <w:szCs w:val="24"/>
        </w:rPr>
        <w:t xml:space="preserve"> le petit-déjeuner </w:t>
      </w:r>
    </w:p>
    <w:p w14:paraId="03F3DAE8" w14:textId="77777777" w:rsidR="008C04E8" w:rsidRPr="008C04E8" w:rsidRDefault="008C04E8" w:rsidP="008C04E8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C04E8">
        <w:rPr>
          <w:rFonts w:ascii="Times New Roman" w:hAnsi="Times New Roman" w:cs="Times New Roman"/>
          <w:sz w:val="24"/>
          <w:szCs w:val="24"/>
        </w:rPr>
        <w:t>pour</w:t>
      </w:r>
      <w:proofErr w:type="gramEnd"/>
      <w:r w:rsidRPr="008C04E8">
        <w:rPr>
          <w:rFonts w:ascii="Times New Roman" w:hAnsi="Times New Roman" w:cs="Times New Roman"/>
          <w:sz w:val="24"/>
          <w:szCs w:val="24"/>
        </w:rPr>
        <w:t xml:space="preserve"> le déjeuner du lendemain</w:t>
      </w:r>
      <w:r w:rsidRPr="008C04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D219D05" w14:textId="77777777" w:rsidR="008C04E8" w:rsidRPr="008C04E8" w:rsidRDefault="008C04E8" w:rsidP="008C04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92BEC8" w14:textId="7EB8626C" w:rsidR="008C04E8" w:rsidRPr="008C04E8" w:rsidRDefault="003078C9" w:rsidP="008C04E8">
      <w:pPr>
        <w:pStyle w:val="NormalWeb"/>
        <w:spacing w:before="0" w:beforeAutospacing="0" w:after="0"/>
        <w:jc w:val="both"/>
        <w:rPr>
          <w:b/>
        </w:rPr>
      </w:pPr>
      <w:r>
        <w:rPr>
          <w:b/>
        </w:rPr>
        <w:t xml:space="preserve">Lundi 30 </w:t>
      </w:r>
      <w:proofErr w:type="gramStart"/>
      <w:r>
        <w:rPr>
          <w:b/>
        </w:rPr>
        <w:t>mars</w:t>
      </w:r>
      <w:r w:rsidR="008C04E8" w:rsidRPr="008C04E8">
        <w:rPr>
          <w:b/>
        </w:rPr>
        <w:t>:</w:t>
      </w:r>
      <w:proofErr w:type="gramEnd"/>
      <w:r w:rsidR="008C04E8" w:rsidRPr="008C04E8">
        <w:rPr>
          <w:b/>
        </w:rPr>
        <w:t xml:space="preserve"> Découverte de la ville (</w:t>
      </w:r>
      <w:r>
        <w:rPr>
          <w:b/>
        </w:rPr>
        <w:t>les grands classiques</w:t>
      </w:r>
      <w:r w:rsidR="008C04E8" w:rsidRPr="008C04E8">
        <w:rPr>
          <w:b/>
        </w:rPr>
        <w:t>)</w:t>
      </w:r>
    </w:p>
    <w:p w14:paraId="26ADD9EC" w14:textId="77777777" w:rsidR="008C04E8" w:rsidRPr="008C04E8" w:rsidRDefault="008C04E8" w:rsidP="008C04E8">
      <w:pPr>
        <w:pStyle w:val="NormalWeb"/>
        <w:numPr>
          <w:ilvl w:val="0"/>
          <w:numId w:val="6"/>
        </w:numPr>
        <w:spacing w:before="0" w:beforeAutospacing="0" w:after="0"/>
        <w:jc w:val="both"/>
        <w:rPr>
          <w:b/>
          <w:color w:val="0070C0"/>
          <w:lang w:val="de-DE"/>
        </w:rPr>
      </w:pPr>
      <w:r w:rsidRPr="008C04E8">
        <w:rPr>
          <w:b/>
          <w:color w:val="0070C0"/>
          <w:lang w:val="de-DE"/>
        </w:rPr>
        <w:t>Reichstag</w:t>
      </w:r>
    </w:p>
    <w:p w14:paraId="768DEF59" w14:textId="77777777" w:rsidR="008C04E8" w:rsidRPr="008C04E8" w:rsidRDefault="008C04E8" w:rsidP="008C04E8">
      <w:pPr>
        <w:pStyle w:val="NormalWeb"/>
        <w:numPr>
          <w:ilvl w:val="0"/>
          <w:numId w:val="6"/>
        </w:numPr>
        <w:spacing w:before="0" w:beforeAutospacing="0" w:after="0"/>
        <w:jc w:val="both"/>
        <w:rPr>
          <w:lang w:val="de-DE"/>
        </w:rPr>
      </w:pPr>
      <w:r w:rsidRPr="008C04E8">
        <w:rPr>
          <w:lang w:val="de-DE"/>
        </w:rPr>
        <w:t>Siegessäule</w:t>
      </w:r>
    </w:p>
    <w:p w14:paraId="3E242783" w14:textId="77777777" w:rsidR="008C04E8" w:rsidRPr="008C04E8" w:rsidRDefault="008C04E8" w:rsidP="008C04E8">
      <w:pPr>
        <w:pStyle w:val="NormalWeb"/>
        <w:numPr>
          <w:ilvl w:val="0"/>
          <w:numId w:val="6"/>
        </w:numPr>
        <w:spacing w:before="0" w:beforeAutospacing="0" w:after="0"/>
        <w:jc w:val="both"/>
        <w:rPr>
          <w:lang w:val="de-DE"/>
        </w:rPr>
      </w:pPr>
      <w:r w:rsidRPr="008C04E8">
        <w:rPr>
          <w:lang w:val="de-DE"/>
        </w:rPr>
        <w:t xml:space="preserve">Le Memorial de </w:t>
      </w:r>
      <w:proofErr w:type="spellStart"/>
      <w:r w:rsidRPr="008C04E8">
        <w:rPr>
          <w:lang w:val="de-DE"/>
        </w:rPr>
        <w:t>l'Holocauste</w:t>
      </w:r>
      <w:proofErr w:type="spellEnd"/>
    </w:p>
    <w:p w14:paraId="0C0CA1F0" w14:textId="77777777" w:rsidR="008C04E8" w:rsidRPr="008C04E8" w:rsidRDefault="008C04E8" w:rsidP="008C04E8">
      <w:pPr>
        <w:pStyle w:val="NormalWeb"/>
        <w:numPr>
          <w:ilvl w:val="0"/>
          <w:numId w:val="6"/>
        </w:numPr>
        <w:spacing w:before="0" w:beforeAutospacing="0" w:after="0"/>
        <w:jc w:val="both"/>
        <w:rPr>
          <w:lang w:val="de-DE"/>
        </w:rPr>
      </w:pPr>
      <w:r w:rsidRPr="008C04E8">
        <w:rPr>
          <w:lang w:val="de-DE"/>
        </w:rPr>
        <w:t>Porte de Brandenburg &amp; Pariser Platz</w:t>
      </w:r>
    </w:p>
    <w:p w14:paraId="5BAD2364" w14:textId="77777777" w:rsidR="008C04E8" w:rsidRPr="008C04E8" w:rsidRDefault="008C04E8" w:rsidP="008C04E8">
      <w:pPr>
        <w:pStyle w:val="NormalWeb"/>
        <w:numPr>
          <w:ilvl w:val="0"/>
          <w:numId w:val="6"/>
        </w:numPr>
        <w:spacing w:before="0" w:beforeAutospacing="0" w:after="0"/>
        <w:jc w:val="both"/>
        <w:rPr>
          <w:lang w:val="de-DE"/>
        </w:rPr>
      </w:pPr>
      <w:r w:rsidRPr="008C04E8">
        <w:rPr>
          <w:lang w:val="de-DE"/>
        </w:rPr>
        <w:t>Unter den Linden</w:t>
      </w:r>
    </w:p>
    <w:p w14:paraId="1C339DCE" w14:textId="77777777" w:rsidR="008C04E8" w:rsidRPr="008C04E8" w:rsidRDefault="008C04E8" w:rsidP="008C04E8">
      <w:pPr>
        <w:pStyle w:val="NormalWeb"/>
        <w:numPr>
          <w:ilvl w:val="0"/>
          <w:numId w:val="6"/>
        </w:numPr>
        <w:spacing w:before="0" w:beforeAutospacing="0" w:after="0"/>
        <w:jc w:val="both"/>
        <w:rPr>
          <w:lang w:val="de-DE"/>
        </w:rPr>
      </w:pPr>
      <w:r w:rsidRPr="008C04E8">
        <w:rPr>
          <w:lang w:val="de-DE"/>
        </w:rPr>
        <w:t xml:space="preserve">Gendarmenmarkt </w:t>
      </w:r>
    </w:p>
    <w:p w14:paraId="03399F96" w14:textId="77777777" w:rsidR="008C04E8" w:rsidRPr="008C04E8" w:rsidRDefault="008C04E8" w:rsidP="008C04E8">
      <w:pPr>
        <w:pStyle w:val="NormalWeb"/>
        <w:numPr>
          <w:ilvl w:val="0"/>
          <w:numId w:val="6"/>
        </w:numPr>
        <w:spacing w:before="0" w:beforeAutospacing="0" w:after="0"/>
        <w:jc w:val="both"/>
        <w:rPr>
          <w:lang w:val="de-DE"/>
        </w:rPr>
      </w:pPr>
      <w:r w:rsidRPr="008C04E8">
        <w:rPr>
          <w:lang w:val="de-DE"/>
        </w:rPr>
        <w:t>Bebelplatz</w:t>
      </w:r>
    </w:p>
    <w:p w14:paraId="54ABF65D" w14:textId="77777777" w:rsidR="008C04E8" w:rsidRPr="008C04E8" w:rsidRDefault="008C04E8" w:rsidP="008C04E8">
      <w:pPr>
        <w:pStyle w:val="NormalWeb"/>
        <w:numPr>
          <w:ilvl w:val="0"/>
          <w:numId w:val="6"/>
        </w:numPr>
        <w:spacing w:before="0" w:beforeAutospacing="0" w:after="0"/>
        <w:jc w:val="both"/>
        <w:rPr>
          <w:lang w:val="de-DE"/>
        </w:rPr>
      </w:pPr>
      <w:r w:rsidRPr="008C04E8">
        <w:rPr>
          <w:lang w:val="de-DE"/>
        </w:rPr>
        <w:t xml:space="preserve">Lustgarten </w:t>
      </w:r>
    </w:p>
    <w:p w14:paraId="64172274" w14:textId="77777777" w:rsidR="008C04E8" w:rsidRPr="008C04E8" w:rsidRDefault="008C04E8" w:rsidP="008C04E8">
      <w:pPr>
        <w:pStyle w:val="NormalWeb"/>
        <w:numPr>
          <w:ilvl w:val="0"/>
          <w:numId w:val="6"/>
        </w:numPr>
        <w:spacing w:before="0" w:beforeAutospacing="0" w:after="0"/>
        <w:jc w:val="both"/>
        <w:rPr>
          <w:lang w:val="de-DE"/>
        </w:rPr>
      </w:pPr>
      <w:r w:rsidRPr="008C04E8">
        <w:rPr>
          <w:lang w:val="de-DE"/>
        </w:rPr>
        <w:t xml:space="preserve">Berliner Dom </w:t>
      </w:r>
    </w:p>
    <w:p w14:paraId="6691B6B9" w14:textId="77777777" w:rsidR="008C04E8" w:rsidRPr="008C04E8" w:rsidRDefault="008C04E8" w:rsidP="008C04E8">
      <w:pPr>
        <w:pStyle w:val="NormalWeb"/>
        <w:spacing w:before="0" w:beforeAutospacing="0" w:after="0"/>
        <w:jc w:val="both"/>
        <w:rPr>
          <w:lang w:val="en-US"/>
        </w:rPr>
      </w:pPr>
    </w:p>
    <w:p w14:paraId="7F1BB756" w14:textId="38090586" w:rsidR="008C04E8" w:rsidRPr="008C04E8" w:rsidRDefault="003078C9" w:rsidP="008C04E8">
      <w:pPr>
        <w:pStyle w:val="NormalWeb"/>
        <w:spacing w:before="0" w:beforeAutospacing="0" w:after="0"/>
        <w:jc w:val="both"/>
        <w:rPr>
          <w:b/>
          <w:lang w:val="en-US"/>
        </w:rPr>
      </w:pPr>
      <w:r>
        <w:rPr>
          <w:b/>
          <w:lang w:val="en-US"/>
        </w:rPr>
        <w:t>Mardi 31 mars</w:t>
      </w:r>
      <w:r w:rsidR="008C04E8" w:rsidRPr="008C04E8">
        <w:rPr>
          <w:b/>
          <w:lang w:val="en-US"/>
        </w:rPr>
        <w:t>: Le Bauhaus</w:t>
      </w:r>
    </w:p>
    <w:p w14:paraId="6555602A" w14:textId="77777777" w:rsidR="008C04E8" w:rsidRPr="008C04E8" w:rsidRDefault="008C04E8" w:rsidP="008C04E8">
      <w:pPr>
        <w:pStyle w:val="NormalWeb"/>
        <w:numPr>
          <w:ilvl w:val="0"/>
          <w:numId w:val="8"/>
        </w:numPr>
        <w:spacing w:before="0" w:beforeAutospacing="0" w:after="0"/>
        <w:jc w:val="both"/>
        <w:rPr>
          <w:b/>
          <w:color w:val="0070C0"/>
          <w:lang w:val="de-DE"/>
        </w:rPr>
      </w:pPr>
      <w:r w:rsidRPr="008C04E8">
        <w:rPr>
          <w:b/>
          <w:color w:val="0070C0"/>
          <w:lang w:val="de-DE"/>
        </w:rPr>
        <w:t>Meisterhäuser Walter Gropius</w:t>
      </w:r>
    </w:p>
    <w:p w14:paraId="17572A44" w14:textId="77777777" w:rsidR="008C04E8" w:rsidRPr="008C04E8" w:rsidRDefault="008C04E8" w:rsidP="008C04E8">
      <w:pPr>
        <w:pStyle w:val="NormalWeb"/>
        <w:numPr>
          <w:ilvl w:val="0"/>
          <w:numId w:val="8"/>
        </w:numPr>
        <w:spacing w:before="0" w:beforeAutospacing="0" w:after="0"/>
        <w:jc w:val="both"/>
        <w:rPr>
          <w:b/>
          <w:color w:val="0070C0"/>
          <w:lang w:val="de-DE"/>
        </w:rPr>
      </w:pPr>
      <w:r w:rsidRPr="008C04E8">
        <w:rPr>
          <w:b/>
          <w:color w:val="0070C0"/>
          <w:lang w:val="de-DE"/>
        </w:rPr>
        <w:t>Bauhaussiedlung Dessau-</w:t>
      </w:r>
      <w:proofErr w:type="spellStart"/>
      <w:r w:rsidRPr="008C04E8">
        <w:rPr>
          <w:b/>
          <w:color w:val="0070C0"/>
          <w:lang w:val="de-DE"/>
        </w:rPr>
        <w:t>Törten</w:t>
      </w:r>
      <w:proofErr w:type="spellEnd"/>
    </w:p>
    <w:p w14:paraId="05FD219D" w14:textId="77777777" w:rsidR="008C04E8" w:rsidRPr="008C04E8" w:rsidRDefault="008C04E8" w:rsidP="008C04E8">
      <w:pPr>
        <w:pStyle w:val="NormalWeb"/>
        <w:numPr>
          <w:ilvl w:val="0"/>
          <w:numId w:val="8"/>
        </w:numPr>
        <w:spacing w:before="0" w:beforeAutospacing="0" w:after="0"/>
        <w:jc w:val="both"/>
        <w:rPr>
          <w:b/>
          <w:color w:val="0070C0"/>
          <w:lang w:val="de-DE"/>
        </w:rPr>
      </w:pPr>
      <w:r w:rsidRPr="008C04E8">
        <w:rPr>
          <w:b/>
          <w:color w:val="0070C0"/>
          <w:lang w:val="de-DE"/>
        </w:rPr>
        <w:t>Bauhaus-Museum Dessau</w:t>
      </w:r>
    </w:p>
    <w:p w14:paraId="5AFF2C45" w14:textId="77777777" w:rsidR="008C04E8" w:rsidRPr="008C04E8" w:rsidRDefault="008C04E8" w:rsidP="008C04E8">
      <w:pPr>
        <w:pStyle w:val="NormalWeb"/>
        <w:numPr>
          <w:ilvl w:val="0"/>
          <w:numId w:val="8"/>
        </w:numPr>
        <w:spacing w:before="0" w:beforeAutospacing="0" w:after="0"/>
        <w:jc w:val="both"/>
        <w:rPr>
          <w:lang w:val="de-DE"/>
        </w:rPr>
      </w:pPr>
      <w:r w:rsidRPr="008C04E8">
        <w:rPr>
          <w:lang w:val="de-DE"/>
        </w:rPr>
        <w:t xml:space="preserve">Friedrichstrasse </w:t>
      </w:r>
    </w:p>
    <w:p w14:paraId="0A5241AA" w14:textId="77777777" w:rsidR="008C04E8" w:rsidRPr="008C04E8" w:rsidRDefault="008C04E8" w:rsidP="008C04E8">
      <w:pPr>
        <w:pStyle w:val="NormalWeb"/>
        <w:spacing w:before="0" w:beforeAutospacing="0" w:after="0"/>
        <w:jc w:val="both"/>
        <w:rPr>
          <w:lang w:val="en-US"/>
        </w:rPr>
      </w:pPr>
    </w:p>
    <w:p w14:paraId="10ADCE22" w14:textId="7227D0EC" w:rsidR="008C04E8" w:rsidRPr="008C04E8" w:rsidRDefault="003078C9" w:rsidP="008C04E8">
      <w:pPr>
        <w:pStyle w:val="NormalWeb"/>
        <w:spacing w:before="0" w:beforeAutospacing="0" w:after="0"/>
        <w:jc w:val="both"/>
        <w:rPr>
          <w:b/>
        </w:rPr>
      </w:pPr>
      <w:r>
        <w:rPr>
          <w:b/>
        </w:rPr>
        <w:t>Mercredi 1</w:t>
      </w:r>
      <w:r w:rsidRPr="003078C9">
        <w:rPr>
          <w:b/>
          <w:vertAlign w:val="superscript"/>
        </w:rPr>
        <w:t>er</w:t>
      </w:r>
      <w:r>
        <w:rPr>
          <w:b/>
        </w:rPr>
        <w:t xml:space="preserve"> avril</w:t>
      </w:r>
      <w:r w:rsidRPr="008C04E8">
        <w:rPr>
          <w:b/>
        </w:rPr>
        <w:t xml:space="preserve"> :</w:t>
      </w:r>
      <w:r w:rsidR="008C04E8" w:rsidRPr="008C04E8">
        <w:rPr>
          <w:b/>
        </w:rPr>
        <w:t xml:space="preserve"> La guerre froide et la République Démocratique Allemande</w:t>
      </w:r>
    </w:p>
    <w:p w14:paraId="76C9AABE" w14:textId="77777777" w:rsidR="008C04E8" w:rsidRPr="008C04E8" w:rsidRDefault="008C04E8" w:rsidP="008C04E8">
      <w:pPr>
        <w:pStyle w:val="NormalWeb"/>
        <w:numPr>
          <w:ilvl w:val="0"/>
          <w:numId w:val="7"/>
        </w:numPr>
        <w:spacing w:before="0" w:beforeAutospacing="0" w:after="0"/>
        <w:jc w:val="both"/>
        <w:rPr>
          <w:b/>
          <w:color w:val="0070C0"/>
          <w:lang w:val="en-GB"/>
        </w:rPr>
      </w:pPr>
      <w:r w:rsidRPr="008C04E8">
        <w:rPr>
          <w:b/>
          <w:color w:val="0070C0"/>
          <w:lang w:val="en-GB"/>
        </w:rPr>
        <w:t>Check Point Charlie + Haus am Check Point Charlie</w:t>
      </w:r>
    </w:p>
    <w:p w14:paraId="31A8244D" w14:textId="77777777" w:rsidR="008C04E8" w:rsidRPr="008C04E8" w:rsidRDefault="008C04E8" w:rsidP="008C04E8">
      <w:pPr>
        <w:pStyle w:val="NormalWeb"/>
        <w:numPr>
          <w:ilvl w:val="0"/>
          <w:numId w:val="7"/>
        </w:numPr>
        <w:spacing w:before="0" w:beforeAutospacing="0" w:after="0"/>
        <w:jc w:val="both"/>
        <w:rPr>
          <w:lang w:val="de-DE"/>
        </w:rPr>
      </w:pPr>
      <w:r w:rsidRPr="008C04E8">
        <w:rPr>
          <w:lang w:val="de-DE"/>
        </w:rPr>
        <w:t>East Side Gallery</w:t>
      </w:r>
    </w:p>
    <w:p w14:paraId="1A855965" w14:textId="77777777" w:rsidR="008C04E8" w:rsidRPr="008C04E8" w:rsidRDefault="008C04E8" w:rsidP="008C04E8">
      <w:pPr>
        <w:pStyle w:val="NormalWeb"/>
        <w:numPr>
          <w:ilvl w:val="0"/>
          <w:numId w:val="7"/>
        </w:numPr>
        <w:spacing w:before="0" w:beforeAutospacing="0" w:after="0"/>
        <w:jc w:val="both"/>
        <w:rPr>
          <w:lang w:val="de-DE"/>
        </w:rPr>
      </w:pPr>
      <w:r w:rsidRPr="008C04E8">
        <w:rPr>
          <w:lang w:val="de-DE"/>
        </w:rPr>
        <w:t>Bernauer Straße</w:t>
      </w:r>
    </w:p>
    <w:p w14:paraId="08C32CBF" w14:textId="77777777" w:rsidR="008C04E8" w:rsidRPr="008C04E8" w:rsidRDefault="008C04E8" w:rsidP="008C04E8">
      <w:pPr>
        <w:pStyle w:val="NormalWeb"/>
        <w:numPr>
          <w:ilvl w:val="0"/>
          <w:numId w:val="7"/>
        </w:numPr>
        <w:spacing w:before="0" w:beforeAutospacing="0" w:after="0"/>
        <w:jc w:val="both"/>
        <w:rPr>
          <w:b/>
          <w:color w:val="0070C0"/>
          <w:lang w:val="en-US"/>
        </w:rPr>
      </w:pPr>
      <w:r w:rsidRPr="008C04E8">
        <w:rPr>
          <w:b/>
          <w:color w:val="0070C0"/>
          <w:lang w:val="de-DE"/>
        </w:rPr>
        <w:t>DDR-Museum</w:t>
      </w:r>
    </w:p>
    <w:p w14:paraId="42983F94" w14:textId="77777777" w:rsidR="008C04E8" w:rsidRPr="008C04E8" w:rsidRDefault="008C04E8" w:rsidP="008C04E8">
      <w:pPr>
        <w:pStyle w:val="NormalWeb"/>
        <w:spacing w:before="0" w:beforeAutospacing="0" w:after="0"/>
        <w:jc w:val="both"/>
        <w:rPr>
          <w:lang w:val="en-US"/>
        </w:rPr>
      </w:pPr>
    </w:p>
    <w:p w14:paraId="65CBE056" w14:textId="5927FA59" w:rsidR="008C04E8" w:rsidRPr="008C04E8" w:rsidRDefault="003078C9" w:rsidP="008C04E8">
      <w:pPr>
        <w:pStyle w:val="NormalWeb"/>
        <w:spacing w:before="0" w:beforeAutospacing="0" w:after="0"/>
        <w:jc w:val="both"/>
        <w:rPr>
          <w:b/>
        </w:rPr>
      </w:pPr>
      <w:r>
        <w:rPr>
          <w:b/>
        </w:rPr>
        <w:t>Jeudi 2 avril</w:t>
      </w:r>
      <w:r w:rsidRPr="008C04E8">
        <w:rPr>
          <w:b/>
        </w:rPr>
        <w:t xml:space="preserve"> :</w:t>
      </w:r>
      <w:r w:rsidR="008C04E8" w:rsidRPr="008C04E8">
        <w:rPr>
          <w:b/>
        </w:rPr>
        <w:t xml:space="preserve"> La guerre froide et la République Démocratique Allemande</w:t>
      </w:r>
    </w:p>
    <w:p w14:paraId="596A3FB2" w14:textId="77777777" w:rsidR="008C04E8" w:rsidRPr="008C04E8" w:rsidRDefault="008C04E8" w:rsidP="008C04E8">
      <w:pPr>
        <w:pStyle w:val="NormalWeb"/>
        <w:numPr>
          <w:ilvl w:val="0"/>
          <w:numId w:val="9"/>
        </w:numPr>
        <w:spacing w:before="0" w:beforeAutospacing="0" w:after="0"/>
        <w:jc w:val="both"/>
        <w:rPr>
          <w:b/>
          <w:color w:val="0070C0"/>
          <w:lang w:val="de-DE"/>
        </w:rPr>
      </w:pPr>
      <w:r w:rsidRPr="008C04E8">
        <w:rPr>
          <w:b/>
          <w:color w:val="0070C0"/>
          <w:lang w:val="de-DE"/>
        </w:rPr>
        <w:t>Stasi-Museum</w:t>
      </w:r>
    </w:p>
    <w:p w14:paraId="5C1A848D" w14:textId="77777777" w:rsidR="008C04E8" w:rsidRPr="008C04E8" w:rsidRDefault="008C04E8" w:rsidP="008C04E8">
      <w:pPr>
        <w:pStyle w:val="NormalWeb"/>
        <w:numPr>
          <w:ilvl w:val="0"/>
          <w:numId w:val="9"/>
        </w:numPr>
        <w:spacing w:before="0" w:beforeAutospacing="0" w:after="0"/>
        <w:jc w:val="both"/>
        <w:rPr>
          <w:b/>
          <w:color w:val="0070C0"/>
        </w:rPr>
      </w:pPr>
      <w:r w:rsidRPr="008C04E8">
        <w:rPr>
          <w:b/>
          <w:color w:val="0070C0"/>
        </w:rPr>
        <w:t>Croisière en Bateau sur la Spree (visite guidée)</w:t>
      </w:r>
    </w:p>
    <w:p w14:paraId="005BFCDA" w14:textId="77777777" w:rsidR="008C04E8" w:rsidRPr="008C04E8" w:rsidRDefault="008C04E8" w:rsidP="008C04E8">
      <w:pPr>
        <w:pStyle w:val="NormalWeb"/>
        <w:numPr>
          <w:ilvl w:val="0"/>
          <w:numId w:val="9"/>
        </w:numPr>
        <w:spacing w:before="0" w:beforeAutospacing="0" w:after="0"/>
        <w:jc w:val="both"/>
        <w:rPr>
          <w:b/>
          <w:color w:val="0070C0"/>
          <w:lang w:val="de-DE"/>
        </w:rPr>
      </w:pPr>
      <w:r w:rsidRPr="008C04E8">
        <w:rPr>
          <w:b/>
          <w:color w:val="0070C0"/>
          <w:lang w:val="de-DE"/>
        </w:rPr>
        <w:t>Deutsches Spionage-Museum</w:t>
      </w:r>
    </w:p>
    <w:p w14:paraId="63FFF2B0" w14:textId="77777777" w:rsidR="008C04E8" w:rsidRPr="008C04E8" w:rsidRDefault="008C04E8" w:rsidP="008C04E8">
      <w:pPr>
        <w:pStyle w:val="NormalWeb"/>
        <w:spacing w:before="0" w:beforeAutospacing="0" w:after="0"/>
        <w:jc w:val="both"/>
        <w:rPr>
          <w:lang w:val="en-US"/>
        </w:rPr>
      </w:pPr>
    </w:p>
    <w:p w14:paraId="6D0E2C51" w14:textId="5BB7C6FB" w:rsidR="008C04E8" w:rsidRPr="008C04E8" w:rsidRDefault="003078C9" w:rsidP="008C04E8">
      <w:pPr>
        <w:pStyle w:val="NormalWeb"/>
        <w:spacing w:before="0" w:beforeAutospacing="0" w:after="0"/>
        <w:jc w:val="both"/>
        <w:rPr>
          <w:b/>
        </w:rPr>
      </w:pPr>
      <w:r>
        <w:rPr>
          <w:b/>
        </w:rPr>
        <w:t>Vendredi 3</w:t>
      </w:r>
      <w:r w:rsidRPr="008C04E8">
        <w:rPr>
          <w:b/>
        </w:rPr>
        <w:t xml:space="preserve"> :</w:t>
      </w:r>
      <w:r w:rsidR="008C04E8" w:rsidRPr="008C04E8">
        <w:rPr>
          <w:b/>
        </w:rPr>
        <w:t xml:space="preserve"> </w:t>
      </w:r>
      <w:proofErr w:type="gramStart"/>
      <w:r w:rsidR="008C04E8" w:rsidRPr="008C04E8">
        <w:rPr>
          <w:b/>
        </w:rPr>
        <w:t>Bilan:</w:t>
      </w:r>
      <w:proofErr w:type="gramEnd"/>
      <w:r w:rsidR="008C04E8" w:rsidRPr="008C04E8">
        <w:rPr>
          <w:b/>
        </w:rPr>
        <w:t xml:space="preserve"> Berlin de sa naissance à nos jours.</w:t>
      </w:r>
    </w:p>
    <w:p w14:paraId="53C71A9B" w14:textId="77777777" w:rsidR="008C04E8" w:rsidRPr="008C04E8" w:rsidRDefault="008C04E8" w:rsidP="008C04E8">
      <w:pPr>
        <w:pStyle w:val="NormalWeb"/>
        <w:numPr>
          <w:ilvl w:val="0"/>
          <w:numId w:val="10"/>
        </w:numPr>
        <w:spacing w:before="0" w:beforeAutospacing="0" w:after="0"/>
        <w:jc w:val="both"/>
        <w:rPr>
          <w:lang w:val="de-DE"/>
        </w:rPr>
      </w:pPr>
      <w:r w:rsidRPr="008C04E8">
        <w:rPr>
          <w:lang w:val="de-DE"/>
        </w:rPr>
        <w:t>Nikolaikirche</w:t>
      </w:r>
    </w:p>
    <w:p w14:paraId="18549DD4" w14:textId="77777777" w:rsidR="008C04E8" w:rsidRPr="008C04E8" w:rsidRDefault="008C04E8" w:rsidP="008C04E8">
      <w:pPr>
        <w:pStyle w:val="NormalWeb"/>
        <w:numPr>
          <w:ilvl w:val="0"/>
          <w:numId w:val="10"/>
        </w:numPr>
        <w:spacing w:before="0" w:beforeAutospacing="0" w:after="0"/>
        <w:jc w:val="both"/>
        <w:rPr>
          <w:lang w:val="de-DE"/>
        </w:rPr>
      </w:pPr>
      <w:r w:rsidRPr="008C04E8">
        <w:rPr>
          <w:lang w:val="de-DE"/>
        </w:rPr>
        <w:t>Rotes Rathaus</w:t>
      </w:r>
    </w:p>
    <w:p w14:paraId="0137889D" w14:textId="77777777" w:rsidR="008C04E8" w:rsidRPr="008C04E8" w:rsidRDefault="008C04E8" w:rsidP="008C04E8">
      <w:pPr>
        <w:pStyle w:val="NormalWeb"/>
        <w:numPr>
          <w:ilvl w:val="0"/>
          <w:numId w:val="10"/>
        </w:numPr>
        <w:spacing w:before="0" w:beforeAutospacing="0" w:after="0"/>
        <w:jc w:val="both"/>
        <w:rPr>
          <w:b/>
          <w:color w:val="0070C0"/>
          <w:lang w:val="de-DE"/>
        </w:rPr>
      </w:pPr>
      <w:r w:rsidRPr="008C04E8">
        <w:rPr>
          <w:b/>
          <w:color w:val="0070C0"/>
          <w:lang w:val="de-DE"/>
        </w:rPr>
        <w:t>Berliner Fernsehturm</w:t>
      </w:r>
    </w:p>
    <w:p w14:paraId="4A80A429" w14:textId="155C831E" w:rsidR="008C04E8" w:rsidRPr="003078C9" w:rsidRDefault="008C04E8" w:rsidP="008C04E8">
      <w:pPr>
        <w:pStyle w:val="NormalWeb"/>
        <w:numPr>
          <w:ilvl w:val="0"/>
          <w:numId w:val="10"/>
        </w:numPr>
        <w:spacing w:before="0" w:beforeAutospacing="0" w:after="0"/>
        <w:jc w:val="both"/>
        <w:rPr>
          <w:bCs/>
          <w:color w:val="0070C0"/>
        </w:rPr>
      </w:pPr>
      <w:r w:rsidRPr="003078C9">
        <w:rPr>
          <w:b/>
          <w:strike/>
          <w:color w:val="0070C0"/>
        </w:rPr>
        <w:t>Story of Berlin</w:t>
      </w:r>
      <w:r w:rsidR="003078C9" w:rsidRPr="003078C9">
        <w:rPr>
          <w:b/>
          <w:strike/>
          <w:color w:val="0070C0"/>
        </w:rPr>
        <w:t xml:space="preserve"> </w:t>
      </w:r>
      <w:r w:rsidR="003078C9" w:rsidRPr="003078C9">
        <w:rPr>
          <w:bCs/>
          <w:color w:val="0070C0"/>
        </w:rPr>
        <w:t xml:space="preserve">annulé pour cause de travaux : remplacement possible par </w:t>
      </w:r>
      <w:r w:rsidR="003078C9">
        <w:rPr>
          <w:bCs/>
          <w:color w:val="0070C0"/>
        </w:rPr>
        <w:t xml:space="preserve">la </w:t>
      </w:r>
      <w:proofErr w:type="spellStart"/>
      <w:r w:rsidR="003078C9" w:rsidRPr="003078C9">
        <w:rPr>
          <w:b/>
          <w:color w:val="0070C0"/>
        </w:rPr>
        <w:t>Museumsinsel</w:t>
      </w:r>
      <w:proofErr w:type="spellEnd"/>
    </w:p>
    <w:p w14:paraId="44268A6B" w14:textId="77777777" w:rsidR="008C04E8" w:rsidRPr="008C04E8" w:rsidRDefault="008C04E8" w:rsidP="008C04E8">
      <w:pPr>
        <w:pStyle w:val="NormalWeb"/>
        <w:numPr>
          <w:ilvl w:val="0"/>
          <w:numId w:val="10"/>
        </w:numPr>
        <w:spacing w:before="0" w:beforeAutospacing="0" w:after="0"/>
        <w:jc w:val="both"/>
        <w:rPr>
          <w:lang w:val="de-DE"/>
        </w:rPr>
      </w:pPr>
      <w:r w:rsidRPr="008C04E8">
        <w:rPr>
          <w:lang w:val="de-DE"/>
        </w:rPr>
        <w:t>Gedächtniskirche</w:t>
      </w:r>
    </w:p>
    <w:p w14:paraId="159901CA" w14:textId="77777777" w:rsidR="008C04E8" w:rsidRPr="008C04E8" w:rsidRDefault="008C04E8" w:rsidP="008C04E8">
      <w:pPr>
        <w:pStyle w:val="NormalWeb"/>
        <w:numPr>
          <w:ilvl w:val="0"/>
          <w:numId w:val="10"/>
        </w:numPr>
        <w:spacing w:before="0" w:beforeAutospacing="0" w:after="0"/>
        <w:jc w:val="both"/>
      </w:pPr>
      <w:r w:rsidRPr="008C04E8">
        <w:t xml:space="preserve">Temps libre dans le </w:t>
      </w:r>
      <w:proofErr w:type="spellStart"/>
      <w:r w:rsidRPr="008C04E8">
        <w:t>Ku'Damm</w:t>
      </w:r>
      <w:proofErr w:type="spellEnd"/>
      <w:r w:rsidRPr="008C04E8">
        <w:t xml:space="preserve"> / </w:t>
      </w:r>
      <w:proofErr w:type="spellStart"/>
      <w:r w:rsidRPr="008C04E8">
        <w:t>KaDeWe</w:t>
      </w:r>
      <w:proofErr w:type="spellEnd"/>
    </w:p>
    <w:p w14:paraId="29E670D6" w14:textId="77777777" w:rsidR="008C04E8" w:rsidRPr="008C04E8" w:rsidRDefault="008C04E8" w:rsidP="008C0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837C0A" w14:textId="77777777" w:rsidR="008C04E8" w:rsidRPr="008C04E8" w:rsidRDefault="008C04E8" w:rsidP="008C04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4E8">
        <w:rPr>
          <w:rFonts w:ascii="Times New Roman" w:hAnsi="Times New Roman" w:cs="Times New Roman"/>
          <w:b/>
          <w:sz w:val="24"/>
          <w:szCs w:val="24"/>
        </w:rPr>
        <w:t xml:space="preserve">Jour </w:t>
      </w:r>
      <w:proofErr w:type="gramStart"/>
      <w:r w:rsidRPr="008C04E8">
        <w:rPr>
          <w:rFonts w:ascii="Times New Roman" w:hAnsi="Times New Roman" w:cs="Times New Roman"/>
          <w:b/>
          <w:sz w:val="24"/>
          <w:szCs w:val="24"/>
        </w:rPr>
        <w:t>6:</w:t>
      </w:r>
      <w:proofErr w:type="gramEnd"/>
      <w:r w:rsidRPr="008C04E8">
        <w:rPr>
          <w:rFonts w:ascii="Times New Roman" w:hAnsi="Times New Roman" w:cs="Times New Roman"/>
          <w:b/>
          <w:sz w:val="24"/>
          <w:szCs w:val="24"/>
        </w:rPr>
        <w:t xml:space="preserve"> vendredi 3 avril</w:t>
      </w:r>
    </w:p>
    <w:p w14:paraId="373A4B3F" w14:textId="77777777" w:rsidR="008C04E8" w:rsidRPr="008C04E8" w:rsidRDefault="008C04E8" w:rsidP="008C0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E8">
        <w:rPr>
          <w:rFonts w:ascii="Times New Roman" w:hAnsi="Times New Roman" w:cs="Times New Roman"/>
          <w:sz w:val="24"/>
          <w:szCs w:val="24"/>
        </w:rPr>
        <w:t>Vers 19h00, Retour vers la France</w:t>
      </w:r>
    </w:p>
    <w:p w14:paraId="526591E4" w14:textId="77777777" w:rsidR="008C04E8" w:rsidRPr="008C04E8" w:rsidRDefault="008C04E8" w:rsidP="008C0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E8">
        <w:rPr>
          <w:rFonts w:ascii="Times New Roman" w:hAnsi="Times New Roman" w:cs="Times New Roman"/>
          <w:sz w:val="24"/>
          <w:szCs w:val="24"/>
        </w:rPr>
        <w:t xml:space="preserve">Nuit à bord de l’autocar </w:t>
      </w:r>
    </w:p>
    <w:p w14:paraId="78FD5149" w14:textId="77777777" w:rsidR="003078C9" w:rsidRDefault="003078C9" w:rsidP="008C04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9AC826" w14:textId="34597373" w:rsidR="008C04E8" w:rsidRDefault="003078C9" w:rsidP="008C04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8C04E8" w:rsidRPr="008C04E8">
        <w:rPr>
          <w:rFonts w:ascii="Times New Roman" w:hAnsi="Times New Roman" w:cs="Times New Roman"/>
          <w:b/>
          <w:sz w:val="24"/>
          <w:szCs w:val="24"/>
        </w:rPr>
        <w:t>amedi 4 avril</w:t>
      </w:r>
    </w:p>
    <w:p w14:paraId="55FD17FF" w14:textId="77777777" w:rsidR="008C04E8" w:rsidRPr="008C04E8" w:rsidRDefault="008C04E8" w:rsidP="008C04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4E8">
        <w:rPr>
          <w:rFonts w:ascii="Times New Roman" w:hAnsi="Times New Roman" w:cs="Times New Roman"/>
          <w:sz w:val="24"/>
          <w:szCs w:val="24"/>
        </w:rPr>
        <w:t xml:space="preserve">Arrivée à l’établissement en fin de matinée </w:t>
      </w:r>
    </w:p>
    <w:p w14:paraId="698E6255" w14:textId="77777777" w:rsidR="008C04E8" w:rsidRDefault="008C04E8" w:rsidP="008C04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5F48C6" w14:textId="0CE952D2" w:rsidR="008C04E8" w:rsidRPr="008C04E8" w:rsidRDefault="008C04E8" w:rsidP="008C0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E8">
        <w:rPr>
          <w:rFonts w:ascii="Times New Roman" w:hAnsi="Times New Roman" w:cs="Times New Roman"/>
          <w:b/>
          <w:bCs/>
          <w:sz w:val="24"/>
          <w:szCs w:val="24"/>
        </w:rPr>
        <w:t xml:space="preserve">Le jour du départ </w:t>
      </w:r>
      <w:r w:rsidR="003078C9" w:rsidRPr="008C04E8">
        <w:rPr>
          <w:rFonts w:ascii="Times New Roman" w:hAnsi="Times New Roman" w:cs="Times New Roman"/>
          <w:b/>
          <w:bCs/>
          <w:sz w:val="24"/>
          <w:szCs w:val="24"/>
        </w:rPr>
        <w:t>apporter :</w:t>
      </w:r>
    </w:p>
    <w:p w14:paraId="60778B00" w14:textId="77777777" w:rsidR="008C04E8" w:rsidRPr="008C04E8" w:rsidRDefault="008C04E8" w:rsidP="008C0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E8">
        <w:rPr>
          <w:rFonts w:ascii="Times New Roman" w:hAnsi="Times New Roman" w:cs="Times New Roman"/>
          <w:sz w:val="24"/>
          <w:szCs w:val="24"/>
        </w:rPr>
        <w:t>-</w:t>
      </w:r>
      <w:r w:rsidRPr="008C04E8">
        <w:rPr>
          <w:rFonts w:ascii="Times New Roman" w:hAnsi="Times New Roman" w:cs="Times New Roman"/>
          <w:b/>
          <w:bCs/>
          <w:sz w:val="24"/>
          <w:szCs w:val="24"/>
        </w:rPr>
        <w:t>Carte d’identité ou passeport du participant</w:t>
      </w:r>
    </w:p>
    <w:p w14:paraId="651C6C3E" w14:textId="77777777" w:rsidR="008C04E8" w:rsidRPr="008C04E8" w:rsidRDefault="008C04E8" w:rsidP="008C0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E8">
        <w:rPr>
          <w:rFonts w:ascii="Times New Roman" w:hAnsi="Times New Roman" w:cs="Times New Roman"/>
          <w:b/>
          <w:bCs/>
          <w:sz w:val="24"/>
          <w:szCs w:val="24"/>
        </w:rPr>
        <w:t>-Carte Européenne de Santé</w:t>
      </w:r>
    </w:p>
    <w:p w14:paraId="0E718049" w14:textId="77777777" w:rsidR="008C04E8" w:rsidRPr="008C04E8" w:rsidRDefault="008C04E8" w:rsidP="008C04E8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E8">
        <w:rPr>
          <w:rFonts w:ascii="Times New Roman" w:hAnsi="Times New Roman" w:cs="Times New Roman"/>
          <w:sz w:val="24"/>
          <w:szCs w:val="24"/>
        </w:rPr>
        <w:t>Un pique-nique pour le dîner</w:t>
      </w:r>
    </w:p>
    <w:p w14:paraId="33532A5E" w14:textId="77777777" w:rsidR="008C04E8" w:rsidRPr="008C04E8" w:rsidRDefault="008C04E8" w:rsidP="008C04E8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E8">
        <w:rPr>
          <w:rFonts w:ascii="Times New Roman" w:hAnsi="Times New Roman" w:cs="Times New Roman"/>
          <w:sz w:val="24"/>
          <w:szCs w:val="24"/>
        </w:rPr>
        <w:t xml:space="preserve">Un petit-déjeuner </w:t>
      </w:r>
    </w:p>
    <w:p w14:paraId="188D1452" w14:textId="66AEBFEB" w:rsidR="008C04E8" w:rsidRDefault="008C04E8" w:rsidP="008C04E8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E8">
        <w:rPr>
          <w:rFonts w:ascii="Times New Roman" w:hAnsi="Times New Roman" w:cs="Times New Roman"/>
          <w:sz w:val="24"/>
          <w:szCs w:val="24"/>
        </w:rPr>
        <w:t>Un pique-nique pour le midi</w:t>
      </w:r>
    </w:p>
    <w:p w14:paraId="59057C9A" w14:textId="77777777" w:rsidR="003078C9" w:rsidRPr="008C04E8" w:rsidRDefault="003078C9" w:rsidP="003078C9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13BCB" w14:textId="17F7C75E" w:rsidR="008C04E8" w:rsidRPr="008C04E8" w:rsidRDefault="008C04E8" w:rsidP="008C04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4E8">
        <w:rPr>
          <w:rFonts w:ascii="Times New Roman" w:hAnsi="Times New Roman" w:cs="Times New Roman"/>
          <w:b/>
          <w:sz w:val="24"/>
          <w:szCs w:val="24"/>
        </w:rPr>
        <w:t>-</w:t>
      </w:r>
      <w:r w:rsidR="003078C9" w:rsidRPr="008C04E8">
        <w:rPr>
          <w:rFonts w:ascii="Times New Roman" w:hAnsi="Times New Roman" w:cs="Times New Roman"/>
          <w:b/>
          <w:sz w:val="24"/>
          <w:szCs w:val="24"/>
        </w:rPr>
        <w:t>FACULTATIF :</w:t>
      </w:r>
      <w:r w:rsidRPr="008C04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6FC8D2" w14:textId="77777777" w:rsidR="008C04E8" w:rsidRPr="008C04E8" w:rsidRDefault="008C04E8" w:rsidP="008C0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E8">
        <w:rPr>
          <w:rFonts w:ascii="Times New Roman" w:hAnsi="Times New Roman" w:cs="Times New Roman"/>
          <w:sz w:val="24"/>
          <w:szCs w:val="24"/>
        </w:rPr>
        <w:t>Une couverture et/ou un oreiller pour les deux nuits en car (aller et retour)</w:t>
      </w:r>
    </w:p>
    <w:p w14:paraId="1577CD53" w14:textId="77777777" w:rsidR="008C04E8" w:rsidRDefault="008C04E8" w:rsidP="008C04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0CA300" w14:textId="77777777" w:rsidR="008C04E8" w:rsidRPr="008C04E8" w:rsidRDefault="008C04E8" w:rsidP="008C0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E8">
        <w:rPr>
          <w:rFonts w:ascii="Times New Roman" w:hAnsi="Times New Roman" w:cs="Times New Roman"/>
          <w:b/>
          <w:bCs/>
          <w:sz w:val="24"/>
          <w:szCs w:val="24"/>
        </w:rPr>
        <w:t>Quelques remarques…</w:t>
      </w:r>
    </w:p>
    <w:p w14:paraId="6FD60A2B" w14:textId="77777777" w:rsidR="008C04E8" w:rsidRDefault="008C04E8" w:rsidP="008C0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51054B" w14:textId="77777777" w:rsidR="008C04E8" w:rsidRPr="008C04E8" w:rsidRDefault="008C04E8" w:rsidP="008C0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E8">
        <w:rPr>
          <w:rFonts w:ascii="Times New Roman" w:hAnsi="Times New Roman" w:cs="Times New Roman"/>
          <w:sz w:val="24"/>
          <w:szCs w:val="24"/>
        </w:rPr>
        <w:t>Apporter des vêtements adaptés (chauds / froids / pluie)</w:t>
      </w:r>
    </w:p>
    <w:p w14:paraId="1C44B07E" w14:textId="751F3981" w:rsidR="008C04E8" w:rsidRPr="008C04E8" w:rsidRDefault="008C04E8" w:rsidP="008C04E8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E8">
        <w:rPr>
          <w:rFonts w:ascii="Times New Roman" w:hAnsi="Times New Roman" w:cs="Times New Roman"/>
          <w:sz w:val="24"/>
          <w:szCs w:val="24"/>
        </w:rPr>
        <w:t xml:space="preserve">Et surtout des chaussures </w:t>
      </w:r>
      <w:r w:rsidR="003078C9">
        <w:rPr>
          <w:rFonts w:ascii="Times New Roman" w:hAnsi="Times New Roman" w:cs="Times New Roman"/>
          <w:sz w:val="24"/>
          <w:szCs w:val="24"/>
        </w:rPr>
        <w:t>confortables</w:t>
      </w:r>
      <w:r w:rsidRPr="008C04E8">
        <w:rPr>
          <w:rFonts w:ascii="Times New Roman" w:hAnsi="Times New Roman" w:cs="Times New Roman"/>
          <w:sz w:val="24"/>
          <w:szCs w:val="24"/>
        </w:rPr>
        <w:t xml:space="preserve"> (certaines baskets, de type Converse par exemple, ne sont pas du tout adaptées pour la marche en ville)</w:t>
      </w:r>
    </w:p>
    <w:p w14:paraId="123385A1" w14:textId="77777777" w:rsidR="008C04E8" w:rsidRPr="008C04E8" w:rsidRDefault="008C04E8" w:rsidP="008C04E8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E8">
        <w:rPr>
          <w:rFonts w:ascii="Times New Roman" w:hAnsi="Times New Roman" w:cs="Times New Roman"/>
          <w:sz w:val="24"/>
          <w:szCs w:val="24"/>
        </w:rPr>
        <w:t>Penser à laisser une place dans la valise (pour rapporter d’éventuels souvenirs)</w:t>
      </w:r>
    </w:p>
    <w:p w14:paraId="5D9A24C6" w14:textId="77777777" w:rsidR="008C04E8" w:rsidRDefault="008C04E8" w:rsidP="008C0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81B9B9" w14:textId="77777777" w:rsidR="001A4F14" w:rsidRPr="008C04E8" w:rsidRDefault="008C04E8" w:rsidP="008C0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E8">
        <w:rPr>
          <w:rFonts w:ascii="Times New Roman" w:hAnsi="Times New Roman" w:cs="Times New Roman"/>
          <w:sz w:val="24"/>
          <w:szCs w:val="24"/>
        </w:rPr>
        <w:t>Nous ne sommes pas habilités à vous donner des médicaments quels qu’ils soient, pensez donc à votre pharmacie personnelle, et surtout à votre ordonnance si vous avez un traitement.</w:t>
      </w:r>
    </w:p>
    <w:p w14:paraId="74BEE50A" w14:textId="77777777" w:rsidR="008C04E8" w:rsidRDefault="008C04E8" w:rsidP="008C0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65B421" w14:textId="4C699B78" w:rsidR="008C04E8" w:rsidRPr="008C04E8" w:rsidRDefault="008C04E8" w:rsidP="008C0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E8">
        <w:rPr>
          <w:rFonts w:ascii="Times New Roman" w:hAnsi="Times New Roman" w:cs="Times New Roman"/>
          <w:sz w:val="24"/>
          <w:szCs w:val="24"/>
        </w:rPr>
        <w:t xml:space="preserve">Pour le voyage, pensez à prendre un sac (en cas de </w:t>
      </w:r>
      <w:r w:rsidR="003078C9" w:rsidRPr="008C04E8">
        <w:rPr>
          <w:rFonts w:ascii="Times New Roman" w:hAnsi="Times New Roman" w:cs="Times New Roman"/>
          <w:sz w:val="24"/>
          <w:szCs w:val="24"/>
        </w:rPr>
        <w:t>désagréments lors</w:t>
      </w:r>
      <w:r w:rsidRPr="008C04E8">
        <w:rPr>
          <w:rFonts w:ascii="Times New Roman" w:hAnsi="Times New Roman" w:cs="Times New Roman"/>
          <w:sz w:val="24"/>
          <w:szCs w:val="24"/>
        </w:rPr>
        <w:t xml:space="preserve"> du voyage…)</w:t>
      </w:r>
    </w:p>
    <w:p w14:paraId="0ABC4DCD" w14:textId="5A60646B" w:rsidR="008C04E8" w:rsidRPr="008C04E8" w:rsidRDefault="003078C9" w:rsidP="008C0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E8">
        <w:rPr>
          <w:rFonts w:ascii="Times New Roman" w:hAnsi="Times New Roman" w:cs="Times New Roman"/>
          <w:sz w:val="24"/>
          <w:szCs w:val="24"/>
        </w:rPr>
        <w:t>Attention !</w:t>
      </w:r>
      <w:r w:rsidR="008C04E8" w:rsidRPr="008C04E8">
        <w:rPr>
          <w:rFonts w:ascii="Times New Roman" w:hAnsi="Times New Roman" w:cs="Times New Roman"/>
          <w:sz w:val="24"/>
          <w:szCs w:val="24"/>
        </w:rPr>
        <w:t xml:space="preserve"> En Allemagne, tout téléchargement est sévèrement puni (et on ne peut pas y </w:t>
      </w:r>
      <w:r w:rsidRPr="008C04E8">
        <w:rPr>
          <w:rFonts w:ascii="Times New Roman" w:hAnsi="Times New Roman" w:cs="Times New Roman"/>
          <w:sz w:val="24"/>
          <w:szCs w:val="24"/>
        </w:rPr>
        <w:t>échapper !!</w:t>
      </w:r>
      <w:r w:rsidR="008C04E8" w:rsidRPr="008C04E8">
        <w:rPr>
          <w:rFonts w:ascii="Times New Roman" w:hAnsi="Times New Roman" w:cs="Times New Roman"/>
          <w:sz w:val="24"/>
          <w:szCs w:val="24"/>
        </w:rPr>
        <w:t>)</w:t>
      </w:r>
    </w:p>
    <w:p w14:paraId="750175F4" w14:textId="77777777" w:rsidR="008C04E8" w:rsidRDefault="008C04E8" w:rsidP="008C0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171297" w14:textId="2E3D1053" w:rsidR="001A4F14" w:rsidRPr="008C04E8" w:rsidRDefault="003078C9" w:rsidP="008C0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E8">
        <w:rPr>
          <w:rFonts w:ascii="Times New Roman" w:hAnsi="Times New Roman" w:cs="Times New Roman"/>
          <w:b/>
          <w:sz w:val="24"/>
          <w:szCs w:val="24"/>
        </w:rPr>
        <w:t>Rappel</w:t>
      </w:r>
      <w:r w:rsidRPr="008C04E8">
        <w:rPr>
          <w:rFonts w:ascii="Times New Roman" w:hAnsi="Times New Roman" w:cs="Times New Roman"/>
          <w:sz w:val="24"/>
          <w:szCs w:val="24"/>
        </w:rPr>
        <w:t xml:space="preserve"> :</w:t>
      </w:r>
      <w:r w:rsidR="008C04E8" w:rsidRPr="008C04E8">
        <w:rPr>
          <w:rFonts w:ascii="Times New Roman" w:hAnsi="Times New Roman" w:cs="Times New Roman"/>
          <w:sz w:val="24"/>
          <w:szCs w:val="24"/>
        </w:rPr>
        <w:t xml:space="preserve"> pendant le </w:t>
      </w:r>
      <w:r w:rsidRPr="008C04E8">
        <w:rPr>
          <w:rFonts w:ascii="Times New Roman" w:hAnsi="Times New Roman" w:cs="Times New Roman"/>
          <w:sz w:val="24"/>
          <w:szCs w:val="24"/>
        </w:rPr>
        <w:t>voyage, tous</w:t>
      </w:r>
      <w:r w:rsidR="008C04E8" w:rsidRPr="008C04E8">
        <w:rPr>
          <w:rFonts w:ascii="Times New Roman" w:hAnsi="Times New Roman" w:cs="Times New Roman"/>
          <w:sz w:val="24"/>
          <w:szCs w:val="24"/>
        </w:rPr>
        <w:t xml:space="preserve"> les élèves, même majeurs, sont soumis au règlement intérieur de l’établissement.</w:t>
      </w:r>
    </w:p>
    <w:p w14:paraId="14311BED" w14:textId="1019D4D1" w:rsidR="008C04E8" w:rsidRDefault="008C04E8" w:rsidP="008C0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0604AE" w14:textId="75AE09EC" w:rsidR="005752D7" w:rsidRPr="00E9139A" w:rsidRDefault="005752D7" w:rsidP="008C04E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9139A">
        <w:rPr>
          <w:rFonts w:ascii="Times New Roman" w:hAnsi="Times New Roman" w:cs="Times New Roman"/>
          <w:b/>
          <w:bCs/>
          <w:color w:val="FF0000"/>
          <w:sz w:val="24"/>
          <w:szCs w:val="24"/>
        </w:rPr>
        <w:t>En cas de problème, ou pour toute question, vous pouvez nous joindre…</w:t>
      </w:r>
    </w:p>
    <w:p w14:paraId="30BF9992" w14:textId="6852D6B6" w:rsidR="005752D7" w:rsidRPr="005752D7" w:rsidRDefault="005752D7" w:rsidP="005752D7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752D7">
        <w:rPr>
          <w:rFonts w:ascii="Times New Roman" w:hAnsi="Times New Roman" w:cs="Times New Roman"/>
          <w:sz w:val="24"/>
          <w:szCs w:val="24"/>
          <w:lang w:val="de-DE"/>
        </w:rPr>
        <w:t xml:space="preserve">FARRELL Isabelle: </w:t>
      </w:r>
      <w:hyperlink r:id="rId7" w:history="1">
        <w:r w:rsidRPr="0059740D">
          <w:rPr>
            <w:rStyle w:val="Lienhypertexte"/>
            <w:rFonts w:ascii="Times New Roman" w:hAnsi="Times New Roman" w:cs="Times New Roman"/>
            <w:sz w:val="24"/>
            <w:szCs w:val="24"/>
            <w:lang w:val="de-DE"/>
          </w:rPr>
          <w:t>Isabelle.Farrell@ac-lyon.fr</w:t>
        </w:r>
      </w:hyperlink>
      <w:r>
        <w:rPr>
          <w:rFonts w:ascii="Times New Roman" w:hAnsi="Times New Roman" w:cs="Times New Roman"/>
          <w:sz w:val="24"/>
          <w:szCs w:val="24"/>
          <w:lang w:val="de-DE"/>
        </w:rPr>
        <w:t xml:space="preserve"> / 0771</w:t>
      </w:r>
      <w:r w:rsidR="00E9139A">
        <w:rPr>
          <w:rFonts w:ascii="Times New Roman" w:hAnsi="Times New Roman" w:cs="Times New Roman"/>
          <w:sz w:val="24"/>
          <w:szCs w:val="24"/>
          <w:lang w:val="de-DE"/>
        </w:rPr>
        <w:t>109990</w:t>
      </w:r>
    </w:p>
    <w:p w14:paraId="338DDF60" w14:textId="088419AF" w:rsidR="005752D7" w:rsidRDefault="005752D7" w:rsidP="005752D7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FONTAINE Elodie : </w:t>
      </w:r>
      <w:hyperlink r:id="rId8" w:history="1">
        <w:r w:rsidRPr="0059740D">
          <w:rPr>
            <w:rStyle w:val="Lienhypertexte"/>
            <w:rFonts w:ascii="Times New Roman" w:hAnsi="Times New Roman" w:cs="Times New Roman"/>
            <w:sz w:val="24"/>
            <w:szCs w:val="24"/>
          </w:rPr>
          <w:t>Elodie.Fontaine</w:t>
        </w:r>
        <w:r w:rsidRPr="0059740D">
          <w:rPr>
            <w:rStyle w:val="Lienhypertexte"/>
            <w:rFonts w:ascii="Times New Roman" w:hAnsi="Times New Roman" w:cs="Times New Roman"/>
            <w:sz w:val="24"/>
            <w:szCs w:val="24"/>
          </w:rPr>
          <w:t>@ac-lyon.fr</w:t>
        </w:r>
      </w:hyperlink>
    </w:p>
    <w:p w14:paraId="7C89C449" w14:textId="26BE3794" w:rsidR="005752D7" w:rsidRPr="005752D7" w:rsidRDefault="005752D7" w:rsidP="005752D7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752D7">
        <w:rPr>
          <w:rFonts w:ascii="Times New Roman" w:hAnsi="Times New Roman" w:cs="Times New Roman"/>
          <w:sz w:val="24"/>
          <w:szCs w:val="24"/>
          <w:lang w:val="en-GB"/>
        </w:rPr>
        <w:t xml:space="preserve">NOEL Marion: </w:t>
      </w:r>
      <w:hyperlink r:id="rId9" w:history="1">
        <w:r w:rsidRPr="0059740D">
          <w:rPr>
            <w:rStyle w:val="Lienhypertexte"/>
            <w:rFonts w:ascii="Times New Roman" w:hAnsi="Times New Roman" w:cs="Times New Roman"/>
            <w:sz w:val="24"/>
            <w:szCs w:val="24"/>
            <w:lang w:val="en-GB"/>
          </w:rPr>
          <w:t>Marion.Noe</w:t>
        </w:r>
        <w:r w:rsidRPr="0059740D">
          <w:rPr>
            <w:rStyle w:val="Lienhypertexte"/>
            <w:rFonts w:ascii="Times New Roman" w:hAnsi="Times New Roman" w:cs="Times New Roman"/>
            <w:sz w:val="24"/>
            <w:szCs w:val="24"/>
            <w:lang w:val="en-GB"/>
          </w:rPr>
          <w:t>l@ac-lyon.fr</w:t>
        </w:r>
      </w:hyperlink>
      <w:r w:rsidR="00E9139A">
        <w:rPr>
          <w:rFonts w:ascii="Times New Roman" w:hAnsi="Times New Roman" w:cs="Times New Roman"/>
          <w:sz w:val="24"/>
          <w:szCs w:val="24"/>
          <w:lang w:val="en-GB"/>
        </w:rPr>
        <w:t xml:space="preserve"> /0687766674</w:t>
      </w:r>
    </w:p>
    <w:p w14:paraId="07D686E7" w14:textId="3F5E15A4" w:rsidR="005752D7" w:rsidRPr="005752D7" w:rsidRDefault="005752D7" w:rsidP="005752D7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SADOWSKI Danièle : </w:t>
      </w:r>
      <w:hyperlink r:id="rId10" w:history="1">
        <w:r w:rsidRPr="0059740D">
          <w:rPr>
            <w:rStyle w:val="Lienhypertexte"/>
            <w:rFonts w:ascii="Times New Roman" w:hAnsi="Times New Roman" w:cs="Times New Roman"/>
            <w:sz w:val="24"/>
            <w:szCs w:val="24"/>
          </w:rPr>
          <w:t>Da</w:t>
        </w:r>
        <w:bookmarkStart w:id="0" w:name="_GoBack"/>
        <w:bookmarkEnd w:id="0"/>
        <w:r w:rsidRPr="0059740D">
          <w:rPr>
            <w:rStyle w:val="Lienhypertexte"/>
            <w:rFonts w:ascii="Times New Roman" w:hAnsi="Times New Roman" w:cs="Times New Roman"/>
            <w:sz w:val="24"/>
            <w:szCs w:val="24"/>
          </w:rPr>
          <w:t>niele.Sadowski</w:t>
        </w:r>
        <w:r w:rsidRPr="0059740D">
          <w:rPr>
            <w:rStyle w:val="Lienhypertexte"/>
            <w:rFonts w:ascii="Times New Roman" w:hAnsi="Times New Roman" w:cs="Times New Roman"/>
            <w:sz w:val="24"/>
            <w:szCs w:val="24"/>
          </w:rPr>
          <w:t>@ac-lyon.fr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/ 0670220214</w:t>
      </w:r>
    </w:p>
    <w:sectPr w:rsidR="005752D7" w:rsidRPr="005752D7" w:rsidSect="008C04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10ACB" w14:textId="77777777" w:rsidR="008C04E8" w:rsidRDefault="008C04E8" w:rsidP="008C04E8">
      <w:pPr>
        <w:spacing w:after="0" w:line="240" w:lineRule="auto"/>
      </w:pPr>
      <w:r>
        <w:separator/>
      </w:r>
    </w:p>
  </w:endnote>
  <w:endnote w:type="continuationSeparator" w:id="0">
    <w:p w14:paraId="6263E42B" w14:textId="77777777" w:rsidR="008C04E8" w:rsidRDefault="008C04E8" w:rsidP="008C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90A3F" w14:textId="77777777" w:rsidR="008C04E8" w:rsidRDefault="008C04E8" w:rsidP="008C04E8">
      <w:pPr>
        <w:spacing w:after="0" w:line="240" w:lineRule="auto"/>
      </w:pPr>
      <w:r>
        <w:separator/>
      </w:r>
    </w:p>
  </w:footnote>
  <w:footnote w:type="continuationSeparator" w:id="0">
    <w:p w14:paraId="3BEC81EF" w14:textId="77777777" w:rsidR="008C04E8" w:rsidRDefault="008C04E8" w:rsidP="008C0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49A7"/>
    <w:multiLevelType w:val="hybridMultilevel"/>
    <w:tmpl w:val="988EF69A"/>
    <w:lvl w:ilvl="0" w:tplc="2C3C4A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5EFB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7065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82C5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1624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9C98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4292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3003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D6DA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5D41296"/>
    <w:multiLevelType w:val="hybridMultilevel"/>
    <w:tmpl w:val="60C4C342"/>
    <w:lvl w:ilvl="0" w:tplc="3B5E04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880D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1A2E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345F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F65D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2C13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8E49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D0C1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4604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E5A15AB"/>
    <w:multiLevelType w:val="multilevel"/>
    <w:tmpl w:val="01043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9E39D7"/>
    <w:multiLevelType w:val="hybridMultilevel"/>
    <w:tmpl w:val="620244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61CE0"/>
    <w:multiLevelType w:val="hybridMultilevel"/>
    <w:tmpl w:val="037CF578"/>
    <w:lvl w:ilvl="0" w:tplc="4EF21F8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800B5"/>
    <w:multiLevelType w:val="multilevel"/>
    <w:tmpl w:val="AB5A0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824942"/>
    <w:multiLevelType w:val="multilevel"/>
    <w:tmpl w:val="5DDAF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0011DD"/>
    <w:multiLevelType w:val="hybridMultilevel"/>
    <w:tmpl w:val="E1CA9F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7655B"/>
    <w:multiLevelType w:val="hybridMultilevel"/>
    <w:tmpl w:val="2B2699E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51E8B"/>
    <w:multiLevelType w:val="hybridMultilevel"/>
    <w:tmpl w:val="EC5AD31A"/>
    <w:lvl w:ilvl="0" w:tplc="21DEAA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E005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0CB9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D802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92D6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FE98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24C7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6888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2CE7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52E3190"/>
    <w:multiLevelType w:val="hybridMultilevel"/>
    <w:tmpl w:val="15908502"/>
    <w:lvl w:ilvl="0" w:tplc="1B389BD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C0BB4"/>
    <w:multiLevelType w:val="multilevel"/>
    <w:tmpl w:val="68E4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F60F23"/>
    <w:multiLevelType w:val="hybridMultilevel"/>
    <w:tmpl w:val="AC4EBB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F6077"/>
    <w:multiLevelType w:val="hybridMultilevel"/>
    <w:tmpl w:val="C2B089FC"/>
    <w:lvl w:ilvl="0" w:tplc="FE22EED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0A0CDC"/>
    <w:multiLevelType w:val="hybridMultilevel"/>
    <w:tmpl w:val="2D127B16"/>
    <w:lvl w:ilvl="0" w:tplc="793438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F451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FA49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920E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DCA2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B4FD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E42B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3E37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4EC1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C164376"/>
    <w:multiLevelType w:val="hybridMultilevel"/>
    <w:tmpl w:val="7166D0E6"/>
    <w:lvl w:ilvl="0" w:tplc="9606D1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26192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7803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22F3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9E3A3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E0B3B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1815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C67DC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E2B46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305BC"/>
    <w:multiLevelType w:val="multilevel"/>
    <w:tmpl w:val="6EA67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1"/>
  </w:num>
  <w:num w:numId="5">
    <w:abstractNumId w:val="0"/>
  </w:num>
  <w:num w:numId="6">
    <w:abstractNumId w:val="2"/>
  </w:num>
  <w:num w:numId="7">
    <w:abstractNumId w:val="11"/>
  </w:num>
  <w:num w:numId="8">
    <w:abstractNumId w:val="5"/>
  </w:num>
  <w:num w:numId="9">
    <w:abstractNumId w:val="16"/>
  </w:num>
  <w:num w:numId="10">
    <w:abstractNumId w:val="6"/>
  </w:num>
  <w:num w:numId="11">
    <w:abstractNumId w:val="7"/>
  </w:num>
  <w:num w:numId="12">
    <w:abstractNumId w:val="12"/>
  </w:num>
  <w:num w:numId="13">
    <w:abstractNumId w:val="8"/>
  </w:num>
  <w:num w:numId="14">
    <w:abstractNumId w:val="10"/>
  </w:num>
  <w:num w:numId="15">
    <w:abstractNumId w:val="3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4E8"/>
    <w:rsid w:val="001A4F14"/>
    <w:rsid w:val="0022024E"/>
    <w:rsid w:val="003078C9"/>
    <w:rsid w:val="005752D7"/>
    <w:rsid w:val="008C04E8"/>
    <w:rsid w:val="00E9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08F82"/>
  <w15:docId w15:val="{85AA18C2-B079-4C63-9E36-B2E004586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0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04E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C0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C04E8"/>
  </w:style>
  <w:style w:type="paragraph" w:styleId="Pieddepage">
    <w:name w:val="footer"/>
    <w:basedOn w:val="Normal"/>
    <w:link w:val="PieddepageCar"/>
    <w:uiPriority w:val="99"/>
    <w:semiHidden/>
    <w:unhideWhenUsed/>
    <w:rsid w:val="008C0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C04E8"/>
  </w:style>
  <w:style w:type="paragraph" w:styleId="Paragraphedeliste">
    <w:name w:val="List Paragraph"/>
    <w:basedOn w:val="Normal"/>
    <w:uiPriority w:val="34"/>
    <w:qFormat/>
    <w:rsid w:val="008C04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C04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752D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752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2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129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920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153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odie.Fontaine@ac-lyon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abelle.Farrell@ac-lyon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aniele.Sadowski@ac-lyon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on.Noel@ac-ly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474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RRA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Danièle Sadowski</cp:lastModifiedBy>
  <cp:revision>4</cp:revision>
  <dcterms:created xsi:type="dcterms:W3CDTF">2020-01-28T09:50:00Z</dcterms:created>
  <dcterms:modified xsi:type="dcterms:W3CDTF">2020-01-29T14:19:00Z</dcterms:modified>
</cp:coreProperties>
</file>